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A0497" w14:textId="691BC365" w:rsidR="005E7EAB" w:rsidRPr="00D83576" w:rsidRDefault="005E7EAB" w:rsidP="00D83576">
      <w:pPr>
        <w:shd w:val="clear" w:color="auto" w:fill="FFFFFF"/>
        <w:spacing w:before="300" w:after="150" w:line="420" w:lineRule="atLeast"/>
        <w:jc w:val="center"/>
        <w:outlineLvl w:val="0"/>
        <w:rPr>
          <w:rFonts w:ascii="Arial" w:eastAsia="Times New Roman" w:hAnsi="Arial" w:cs="Arial"/>
          <w:b/>
          <w:bCs/>
          <w:color w:val="075192"/>
          <w:kern w:val="36"/>
          <w:sz w:val="36"/>
          <w:szCs w:val="42"/>
          <w:lang w:eastAsia="tr-TR"/>
        </w:rPr>
      </w:pPr>
      <w:r w:rsidRPr="00D83576">
        <w:rPr>
          <w:rFonts w:ascii="Arial" w:eastAsia="Times New Roman" w:hAnsi="Arial" w:cs="Arial"/>
          <w:b/>
          <w:bCs/>
          <w:color w:val="075192"/>
          <w:kern w:val="36"/>
          <w:sz w:val="36"/>
          <w:szCs w:val="42"/>
          <w:lang w:eastAsia="tr-TR"/>
        </w:rPr>
        <w:t>Mesleki Rehberlik Nedir?</w:t>
      </w:r>
    </w:p>
    <w:p w14:paraId="6B5EDC43" w14:textId="1F67952F"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5E7EAB">
        <w:rPr>
          <w:rFonts w:ascii="Arial" w:eastAsia="Times New Roman" w:hAnsi="Arial" w:cs="Arial"/>
          <w:color w:val="7B868F"/>
          <w:sz w:val="21"/>
          <w:szCs w:val="21"/>
          <w:lang w:eastAsia="tr-TR"/>
        </w:rPr>
        <w:br/>
      </w:r>
      <w:r w:rsidRPr="00D83576">
        <w:rPr>
          <w:rFonts w:ascii="Arial" w:eastAsia="Times New Roman" w:hAnsi="Arial" w:cs="Arial"/>
          <w:szCs w:val="21"/>
          <w:lang w:eastAsia="tr-TR"/>
        </w:rPr>
        <w:t xml:space="preserve">Bireylerin çeşitli meslekleri tanımaları, kendi niteliklerine uygun meslekleri seçmeleri, seçtikleri mesleğe hazırlanmaları ve mesleki yönden gelişmeleri konusunda yapılan yardımlara </w:t>
      </w:r>
      <w:r w:rsidRPr="00D67608">
        <w:rPr>
          <w:rFonts w:ascii="Arial" w:eastAsia="Times New Roman" w:hAnsi="Arial" w:cs="Arial"/>
          <w:b/>
          <w:szCs w:val="21"/>
          <w:lang w:eastAsia="tr-TR"/>
        </w:rPr>
        <w:t>mesleki rehberlik</w:t>
      </w:r>
      <w:r w:rsidR="00D67608">
        <w:rPr>
          <w:rFonts w:ascii="Arial" w:eastAsia="Times New Roman" w:hAnsi="Arial" w:cs="Arial"/>
          <w:b/>
          <w:szCs w:val="21"/>
          <w:lang w:eastAsia="tr-TR"/>
        </w:rPr>
        <w:t xml:space="preserve"> </w:t>
      </w:r>
      <w:r w:rsidRPr="00D83576">
        <w:rPr>
          <w:rFonts w:ascii="Arial" w:eastAsia="Times New Roman" w:hAnsi="Arial" w:cs="Arial"/>
          <w:szCs w:val="21"/>
          <w:lang w:eastAsia="tr-TR"/>
        </w:rPr>
        <w:t>denir.</w:t>
      </w:r>
      <w:r w:rsidR="00D67608">
        <w:rPr>
          <w:rFonts w:ascii="Arial" w:eastAsia="Times New Roman" w:hAnsi="Arial" w:cs="Arial"/>
          <w:szCs w:val="21"/>
          <w:lang w:eastAsia="tr-TR"/>
        </w:rPr>
        <w:t xml:space="preserve"> </w:t>
      </w:r>
      <w:proofErr w:type="gramStart"/>
      <w:r w:rsidRPr="00D83576">
        <w:rPr>
          <w:rFonts w:ascii="Arial" w:eastAsia="Times New Roman" w:hAnsi="Arial" w:cs="Arial"/>
          <w:szCs w:val="21"/>
          <w:lang w:eastAsia="tr-TR"/>
        </w:rPr>
        <w:t>Gençlerin</w:t>
      </w:r>
      <w:proofErr w:type="gramEnd"/>
      <w:r w:rsidRPr="00D83576">
        <w:rPr>
          <w:rFonts w:ascii="Arial" w:eastAsia="Times New Roman" w:hAnsi="Arial" w:cs="Arial"/>
          <w:szCs w:val="21"/>
          <w:lang w:eastAsia="tr-TR"/>
        </w:rPr>
        <w:t xml:space="preserve"> mesleklere ilişkin tercih ve seçimlerinin bir çok farklı devrelerde oluştuğu araştırma bulguları ile ortaya koyulmuştur. Bu devreler mesleksel davranışların ve seçimlerin oluşması çerçevesinde yaşlarla belirlenmektedir.</w:t>
      </w:r>
    </w:p>
    <w:p w14:paraId="3134D427" w14:textId="77777777"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Bu devreler şunlardır;</w:t>
      </w:r>
    </w:p>
    <w:p w14:paraId="52BB9F87" w14:textId="0D69C2C2"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b/>
          <w:bCs/>
          <w:szCs w:val="21"/>
          <w:lang w:eastAsia="tr-TR"/>
        </w:rPr>
        <w:t>Fantezi Devresi: (6-12 yaş arası)</w:t>
      </w:r>
    </w:p>
    <w:p w14:paraId="02E3E333" w14:textId="406AEFFA"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Çocuk daha küçük yaşlarda evde aile üyelerinin ve aile çevresindekilerin yaptıkları işleri görür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onları oyunlaştırarak taklit eder. Bu devre, çocukların meslek taklitleri yaptığı devredir. Orta ve son çocukluk yıllarında kendini en çok etkileyen durumlarla ilgili bazı meslek fantezileri kurar.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Bazen doktor,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öğretmen, polis, futbolcu, bazen postacı, pilot olmak ister. Ama bu meslek adları geçicidir ve sıkça değişir.</w:t>
      </w:r>
    </w:p>
    <w:p w14:paraId="7B8FD73E" w14:textId="01924850"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b/>
          <w:bCs/>
          <w:szCs w:val="21"/>
          <w:lang w:eastAsia="tr-TR"/>
        </w:rPr>
        <w:t>Geçici Devre: (12-17 yaş arası)</w:t>
      </w:r>
    </w:p>
    <w:p w14:paraId="58415CCF" w14:textId="12757FD7"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İlk ergenlik devresinde hayatta bir iş tutmak gereği hakkında biraz daha bilinçlenir. Ama yine</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de meslekler hakkında romantiktir. Tarihte, sporda, yakın çevresinde hayranlık duyduğu bir kahramanın,</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 xml:space="preserve">önemli bir kişinin mesleğine yönelir. Hareketli, prestijli, çarpıcı meslekler onun ilgisini daha çok çekmektedir. Bu dönemdeki meslek ilgileri daha bilinçli ama geçicidir, sürekli değişmelere açıktır ve uyumuna yönelik hizmetler olarak, eğitimde öğrencilere kazandırılması hedeflenen </w:t>
      </w:r>
      <w:proofErr w:type="spellStart"/>
      <w:r w:rsidRPr="00D83576">
        <w:rPr>
          <w:rFonts w:ascii="Arial" w:eastAsia="Times New Roman" w:hAnsi="Arial" w:cs="Arial"/>
          <w:szCs w:val="21"/>
          <w:lang w:eastAsia="tr-TR"/>
        </w:rPr>
        <w:t>duyuşsal</w:t>
      </w:r>
      <w:proofErr w:type="spellEnd"/>
      <w:r w:rsidRPr="00D83576">
        <w:rPr>
          <w:rFonts w:ascii="Arial" w:eastAsia="Times New Roman" w:hAnsi="Arial" w:cs="Arial"/>
          <w:szCs w:val="21"/>
          <w:lang w:eastAsia="tr-TR"/>
        </w:rPr>
        <w:t xml:space="preserve"> davranışlar açısından alan u</w:t>
      </w:r>
      <w:r w:rsidR="00D67608">
        <w:rPr>
          <w:rFonts w:ascii="Arial" w:eastAsia="Times New Roman" w:hAnsi="Arial" w:cs="Arial"/>
          <w:szCs w:val="21"/>
          <w:lang w:eastAsia="tr-TR"/>
        </w:rPr>
        <w:t>z</w:t>
      </w:r>
      <w:r w:rsidRPr="00D83576">
        <w:rPr>
          <w:rFonts w:ascii="Arial" w:eastAsia="Times New Roman" w:hAnsi="Arial" w:cs="Arial"/>
          <w:szCs w:val="21"/>
          <w:lang w:eastAsia="tr-TR"/>
        </w:rPr>
        <w:t>manları tarafından önemli görülmüştür.</w:t>
      </w:r>
    </w:p>
    <w:p w14:paraId="5E9268B5" w14:textId="40B60A89"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b/>
          <w:bCs/>
          <w:szCs w:val="21"/>
          <w:lang w:eastAsia="tr-TR"/>
        </w:rPr>
        <w:t>Gerçekçi Devre: (18 yaş üstü)</w:t>
      </w:r>
    </w:p>
    <w:p w14:paraId="31C7DD18" w14:textId="6D74DE1F" w:rsidR="005E7EAB"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 xml:space="preserve">Bu devre </w:t>
      </w:r>
      <w:proofErr w:type="spellStart"/>
      <w:r w:rsidRPr="00D83576">
        <w:rPr>
          <w:rFonts w:ascii="Arial" w:eastAsia="Times New Roman" w:hAnsi="Arial" w:cs="Arial"/>
          <w:szCs w:val="21"/>
          <w:lang w:eastAsia="tr-TR"/>
        </w:rPr>
        <w:t>realiye</w:t>
      </w:r>
      <w:proofErr w:type="spellEnd"/>
      <w:r w:rsidRPr="00D83576">
        <w:rPr>
          <w:rFonts w:ascii="Arial" w:eastAsia="Times New Roman" w:hAnsi="Arial" w:cs="Arial"/>
          <w:szCs w:val="21"/>
          <w:lang w:eastAsia="tr-TR"/>
        </w:rPr>
        <w:t xml:space="preserve"> yönelik dönemdir.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Genç, bazı meslekleri daha ciddi olarak düşünmeye;</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bu meslekler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karşısında kendini denemeye ve değerlendirmeye başlar.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Son ergenlik çağında ise genç,</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meslek seçme işiyle daha ciddi ve bilinçli şekilde ilgilenmektedir.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Kendi yetenek ve imkanlarını,</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mesleğin gereksinimlerini ölçüp tartar.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Gencin meslek ilgileri, bazı mesleklere doğru daralmış ve yoğunlaşmıştır.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Bir veya iki mesleğe karşı yoğunlaşmış olan bu meslek ilgisi daha sürekli ve kalıcıdır.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Bu dönemin sonuna doğru genç artık bir meslek üzerinde karar kılıp kendini o mesleğe hazırlama gereği içindedir.</w:t>
      </w:r>
    </w:p>
    <w:p w14:paraId="377A3151" w14:textId="77777777" w:rsidR="00D67608" w:rsidRPr="00D83576" w:rsidRDefault="00D67608" w:rsidP="00D83576">
      <w:pPr>
        <w:shd w:val="clear" w:color="auto" w:fill="FFFFFF"/>
        <w:spacing w:after="150" w:line="240" w:lineRule="auto"/>
        <w:jc w:val="both"/>
        <w:rPr>
          <w:rFonts w:ascii="Arial" w:eastAsia="Times New Roman" w:hAnsi="Arial" w:cs="Arial"/>
          <w:szCs w:val="21"/>
          <w:lang w:eastAsia="tr-TR"/>
        </w:rPr>
      </w:pPr>
    </w:p>
    <w:p w14:paraId="5B79A66D" w14:textId="77777777"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Eğitimde mesleki rehberlik çalışmaları üç aşama etrafında toplanmıştır.</w:t>
      </w:r>
    </w:p>
    <w:p w14:paraId="64F29317" w14:textId="77777777" w:rsidR="005E7EAB" w:rsidRPr="00D67608" w:rsidRDefault="005E7EAB" w:rsidP="00D83576">
      <w:pPr>
        <w:shd w:val="clear" w:color="auto" w:fill="FFFFFF"/>
        <w:spacing w:after="150" w:line="240" w:lineRule="auto"/>
        <w:jc w:val="both"/>
        <w:rPr>
          <w:rFonts w:ascii="Arial" w:eastAsia="Times New Roman" w:hAnsi="Arial" w:cs="Arial"/>
          <w:color w:val="0070C0"/>
          <w:szCs w:val="21"/>
          <w:lang w:eastAsia="tr-TR"/>
        </w:rPr>
      </w:pPr>
      <w:r w:rsidRPr="00D67608">
        <w:rPr>
          <w:rFonts w:ascii="Arial" w:eastAsia="Times New Roman" w:hAnsi="Arial" w:cs="Arial"/>
          <w:b/>
          <w:bCs/>
          <w:color w:val="0070C0"/>
          <w:szCs w:val="21"/>
          <w:lang w:eastAsia="tr-TR"/>
        </w:rPr>
        <w:t>Öğrencileri Tanıma</w:t>
      </w:r>
    </w:p>
    <w:p w14:paraId="4901BDFC" w14:textId="13D92985"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Genel olarak öğrenciyi tanıma çalışmalarının en belirgin amacı; onların kendilerini daha iyi tanımalarına yardımcı olmaktır.</w:t>
      </w:r>
    </w:p>
    <w:p w14:paraId="62E24436" w14:textId="77777777"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Araştırma sonuçlarına göre geliştirilen ve günümüzde de geçerliliği bulunan meslek seçimini etkileyen bazı etkenler vardır.</w:t>
      </w:r>
    </w:p>
    <w:p w14:paraId="1D5FB964" w14:textId="4E7B225D"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67608">
        <w:rPr>
          <w:rFonts w:ascii="Arial" w:eastAsia="Times New Roman" w:hAnsi="Arial" w:cs="Arial"/>
          <w:b/>
          <w:szCs w:val="21"/>
          <w:lang w:eastAsia="tr-TR"/>
        </w:rPr>
        <w:t>1) Biyolojik Etkenler:</w:t>
      </w:r>
      <w:r w:rsidRPr="00D83576">
        <w:rPr>
          <w:rFonts w:ascii="Arial" w:eastAsia="Times New Roman" w:hAnsi="Arial" w:cs="Arial"/>
          <w:szCs w:val="21"/>
          <w:lang w:eastAsia="tr-TR"/>
        </w:rPr>
        <w:t xml:space="preserve"> (Bireyin fiziksel özellikleri, cinsiyet, beden yapısı,</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görme ve işitme durumu vs.)</w:t>
      </w:r>
    </w:p>
    <w:p w14:paraId="7C57E8C6" w14:textId="1612EB43"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67608">
        <w:rPr>
          <w:rFonts w:ascii="Arial" w:eastAsia="Times New Roman" w:hAnsi="Arial" w:cs="Arial"/>
          <w:b/>
          <w:szCs w:val="21"/>
          <w:lang w:eastAsia="tr-TR"/>
        </w:rPr>
        <w:t>2) Toplumsal- Ruhsal Etkenler:</w:t>
      </w:r>
      <w:r w:rsidRPr="00D83576">
        <w:rPr>
          <w:rFonts w:ascii="Arial" w:eastAsia="Times New Roman" w:hAnsi="Arial" w:cs="Arial"/>
          <w:szCs w:val="21"/>
          <w:lang w:eastAsia="tr-TR"/>
        </w:rPr>
        <w:t xml:space="preserve"> (Duyguları, değerleri,</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aile ile ilişkileri,</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bağlı olduğu arkadaş çevresinin beklentileri ve başkaları ile etkileşimi, ailenin sosyal düzeyi, yakın ilişkisi kurulan diğer kişiler vs.)</w:t>
      </w:r>
    </w:p>
    <w:p w14:paraId="5389DDA7" w14:textId="0B7F29C1"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67608">
        <w:rPr>
          <w:rFonts w:ascii="Arial" w:eastAsia="Times New Roman" w:hAnsi="Arial" w:cs="Arial"/>
          <w:b/>
          <w:szCs w:val="21"/>
          <w:lang w:eastAsia="tr-TR"/>
        </w:rPr>
        <w:t>3) Psikolojik- Kişisel Etkenler:</w:t>
      </w:r>
      <w:r w:rsidRPr="00D83576">
        <w:rPr>
          <w:rFonts w:ascii="Arial" w:eastAsia="Times New Roman" w:hAnsi="Arial" w:cs="Arial"/>
          <w:szCs w:val="21"/>
          <w:lang w:eastAsia="tr-TR"/>
        </w:rPr>
        <w:t xml:space="preserve"> (Bireyin ihtiyaçları, duyguları,</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tutumları, değerleri,</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ilgileri ve yetenekleri vs.)</w:t>
      </w:r>
    </w:p>
    <w:p w14:paraId="6B0934E5" w14:textId="5C492139"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67608">
        <w:rPr>
          <w:rFonts w:ascii="Arial" w:eastAsia="Times New Roman" w:hAnsi="Arial" w:cs="Arial"/>
          <w:b/>
          <w:szCs w:val="21"/>
          <w:lang w:eastAsia="tr-TR"/>
        </w:rPr>
        <w:lastRenderedPageBreak/>
        <w:t>4) Ekonomik Etkenler</w:t>
      </w:r>
      <w:r w:rsidR="00D67608">
        <w:rPr>
          <w:rFonts w:ascii="Arial" w:eastAsia="Times New Roman" w:hAnsi="Arial" w:cs="Arial"/>
          <w:b/>
          <w:szCs w:val="21"/>
          <w:lang w:eastAsia="tr-TR"/>
        </w:rPr>
        <w:t xml:space="preserve">: </w:t>
      </w:r>
      <w:r w:rsidR="00D67608" w:rsidRPr="00D67608">
        <w:rPr>
          <w:rFonts w:ascii="Arial" w:eastAsia="Times New Roman" w:hAnsi="Arial" w:cs="Arial"/>
          <w:szCs w:val="21"/>
          <w:lang w:eastAsia="tr-TR"/>
        </w:rPr>
        <w:t>(</w:t>
      </w:r>
      <w:r w:rsidRPr="00D67608">
        <w:rPr>
          <w:rFonts w:ascii="Arial" w:eastAsia="Times New Roman" w:hAnsi="Arial" w:cs="Arial"/>
          <w:szCs w:val="21"/>
          <w:lang w:eastAsia="tr-TR"/>
        </w:rPr>
        <w:t>Ai</w:t>
      </w:r>
      <w:r w:rsidRPr="00D83576">
        <w:rPr>
          <w:rFonts w:ascii="Arial" w:eastAsia="Times New Roman" w:hAnsi="Arial" w:cs="Arial"/>
          <w:szCs w:val="21"/>
          <w:lang w:eastAsia="tr-TR"/>
        </w:rPr>
        <w:t xml:space="preserve">lenin ekonomik düzeyi, çevrenin ya da ülkenin ekonomik durumu, </w:t>
      </w:r>
      <w:proofErr w:type="spellStart"/>
      <w:r w:rsidRPr="00D83576">
        <w:rPr>
          <w:rFonts w:ascii="Arial" w:eastAsia="Times New Roman" w:hAnsi="Arial" w:cs="Arial"/>
          <w:szCs w:val="21"/>
          <w:lang w:eastAsia="tr-TR"/>
        </w:rPr>
        <w:t>otomosyon</w:t>
      </w:r>
      <w:proofErr w:type="spellEnd"/>
      <w:r w:rsidRPr="00D83576">
        <w:rPr>
          <w:rFonts w:ascii="Arial" w:eastAsia="Times New Roman" w:hAnsi="Arial" w:cs="Arial"/>
          <w:szCs w:val="21"/>
          <w:lang w:eastAsia="tr-TR"/>
        </w:rPr>
        <w:t xml:space="preserve"> ve teknik gelişmeler, bunların toplumun insan gücü ihtiyacı üzerindeki etkileri)</w:t>
      </w:r>
    </w:p>
    <w:p w14:paraId="5B3F1E3D" w14:textId="7C8C77CC"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67608">
        <w:rPr>
          <w:rFonts w:ascii="Arial" w:eastAsia="Times New Roman" w:hAnsi="Arial" w:cs="Arial"/>
          <w:b/>
          <w:szCs w:val="21"/>
          <w:lang w:eastAsia="tr-TR"/>
        </w:rPr>
        <w:t>5) Politik Etkenler:</w:t>
      </w:r>
      <w:r w:rsidRPr="00D83576">
        <w:rPr>
          <w:rFonts w:ascii="Arial" w:eastAsia="Times New Roman" w:hAnsi="Arial" w:cs="Arial"/>
          <w:szCs w:val="21"/>
          <w:lang w:eastAsia="tr-TR"/>
        </w:rPr>
        <w:t xml:space="preserve"> (Mesleğe girme olanakları, iş bulma olanakları, değişim eğitim ve yetiştirme fırsatı vs.)</w:t>
      </w:r>
    </w:p>
    <w:p w14:paraId="1F77FD7A" w14:textId="008F8C7B" w:rsidR="005E7EAB" w:rsidRDefault="005E7EAB" w:rsidP="00D83576">
      <w:pPr>
        <w:shd w:val="clear" w:color="auto" w:fill="FFFFFF"/>
        <w:spacing w:after="150" w:line="240" w:lineRule="auto"/>
        <w:jc w:val="both"/>
        <w:rPr>
          <w:rFonts w:ascii="Arial" w:eastAsia="Times New Roman" w:hAnsi="Arial" w:cs="Arial"/>
          <w:szCs w:val="21"/>
          <w:lang w:eastAsia="tr-TR"/>
        </w:rPr>
      </w:pPr>
      <w:r w:rsidRPr="00D67608">
        <w:rPr>
          <w:rFonts w:ascii="Arial" w:eastAsia="Times New Roman" w:hAnsi="Arial" w:cs="Arial"/>
          <w:b/>
          <w:szCs w:val="21"/>
          <w:lang w:eastAsia="tr-TR"/>
        </w:rPr>
        <w:t>6) Şansla ilgili Etkenler:</w:t>
      </w:r>
      <w:r w:rsidRPr="00D83576">
        <w:rPr>
          <w:rFonts w:ascii="Arial" w:eastAsia="Times New Roman" w:hAnsi="Arial" w:cs="Arial"/>
          <w:szCs w:val="21"/>
          <w:lang w:eastAsia="tr-TR"/>
        </w:rPr>
        <w:t xml:space="preserve"> (Doğal afetler,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işyeri ve iş yerlerini etkileyen beklenmedik olaylar, iç ve dış savaşlar vs.)</w:t>
      </w:r>
    </w:p>
    <w:p w14:paraId="1E0D0308" w14:textId="77777777" w:rsidR="00D67608" w:rsidRPr="00D83576" w:rsidRDefault="00D67608" w:rsidP="00D83576">
      <w:pPr>
        <w:shd w:val="clear" w:color="auto" w:fill="FFFFFF"/>
        <w:spacing w:after="150" w:line="240" w:lineRule="auto"/>
        <w:jc w:val="both"/>
        <w:rPr>
          <w:rFonts w:ascii="Arial" w:eastAsia="Times New Roman" w:hAnsi="Arial" w:cs="Arial"/>
          <w:szCs w:val="21"/>
          <w:lang w:eastAsia="tr-TR"/>
        </w:rPr>
      </w:pPr>
    </w:p>
    <w:p w14:paraId="5943F9B3" w14:textId="3B106F6D"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Meslek seçiminde bireylere yardım ederken birey hakkında hangi bilgilerin esas alınacağı üzerinde araştırmacılar bazı sonuçlar elde etmiş ve bunları listelemiştir.</w:t>
      </w:r>
      <w:r w:rsidR="00D67608">
        <w:rPr>
          <w:rFonts w:ascii="Arial" w:eastAsia="Times New Roman" w:hAnsi="Arial" w:cs="Arial"/>
          <w:szCs w:val="21"/>
          <w:lang w:eastAsia="tr-TR"/>
        </w:rPr>
        <w:t xml:space="preserve"> </w:t>
      </w:r>
      <w:proofErr w:type="gramStart"/>
      <w:r w:rsidRPr="00D83576">
        <w:rPr>
          <w:rFonts w:ascii="Arial" w:eastAsia="Times New Roman" w:hAnsi="Arial" w:cs="Arial"/>
          <w:szCs w:val="21"/>
          <w:lang w:eastAsia="tr-TR"/>
        </w:rPr>
        <w:t>Bireyin</w:t>
      </w:r>
      <w:proofErr w:type="gramEnd"/>
      <w:r w:rsidRPr="00D83576">
        <w:rPr>
          <w:rFonts w:ascii="Arial" w:eastAsia="Times New Roman" w:hAnsi="Arial" w:cs="Arial"/>
          <w:szCs w:val="21"/>
          <w:lang w:eastAsia="tr-TR"/>
        </w:rPr>
        <w:t xml:space="preserve"> meslek seçimine yardım ederken birey hakkında şu bilgilerin esas alınması gerekli görülmüştür.</w:t>
      </w:r>
    </w:p>
    <w:p w14:paraId="1FCF33B4" w14:textId="52E2D3C4"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67608">
        <w:rPr>
          <w:rFonts w:ascii="Arial" w:eastAsia="Times New Roman" w:hAnsi="Arial" w:cs="Arial"/>
          <w:b/>
          <w:szCs w:val="21"/>
          <w:lang w:eastAsia="tr-TR"/>
        </w:rPr>
        <w:t>1. Bireyin Fiziksel Özellikleri:</w:t>
      </w:r>
      <w:r w:rsidRPr="00D83576">
        <w:rPr>
          <w:rFonts w:ascii="Arial" w:eastAsia="Times New Roman" w:hAnsi="Arial" w:cs="Arial"/>
          <w:szCs w:val="21"/>
          <w:lang w:eastAsia="tr-TR"/>
        </w:rPr>
        <w:t xml:space="preserve"> (Kişisel </w:t>
      </w:r>
      <w:r w:rsidR="00D67608">
        <w:rPr>
          <w:rFonts w:ascii="Arial" w:eastAsia="Times New Roman" w:hAnsi="Arial" w:cs="Arial"/>
          <w:szCs w:val="21"/>
          <w:lang w:eastAsia="tr-TR"/>
        </w:rPr>
        <w:t>g</w:t>
      </w:r>
      <w:r w:rsidRPr="00D83576">
        <w:rPr>
          <w:rFonts w:ascii="Arial" w:eastAsia="Times New Roman" w:hAnsi="Arial" w:cs="Arial"/>
          <w:szCs w:val="21"/>
          <w:lang w:eastAsia="tr-TR"/>
        </w:rPr>
        <w:t>örünüş, ses ve konuşma biçimi, genel sağlık ve enerji düzeyi, fiziksel engelleri, yaş, boy, ağırlığı)</w:t>
      </w:r>
    </w:p>
    <w:p w14:paraId="6AFF348A" w14:textId="364685D2"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67608">
        <w:rPr>
          <w:rFonts w:ascii="Arial" w:eastAsia="Times New Roman" w:hAnsi="Arial" w:cs="Arial"/>
          <w:b/>
          <w:szCs w:val="21"/>
          <w:lang w:eastAsia="tr-TR"/>
        </w:rPr>
        <w:t>2. Kişisel Nitelikleri:</w:t>
      </w:r>
      <w:r w:rsidRPr="00D83576">
        <w:rPr>
          <w:rFonts w:ascii="Arial" w:eastAsia="Times New Roman" w:hAnsi="Arial" w:cs="Arial"/>
          <w:szCs w:val="21"/>
          <w:lang w:eastAsia="tr-TR"/>
        </w:rPr>
        <w:t xml:space="preserve"> </w:t>
      </w:r>
      <w:r w:rsidR="00D67608">
        <w:rPr>
          <w:rFonts w:ascii="Arial" w:eastAsia="Times New Roman" w:hAnsi="Arial" w:cs="Arial"/>
          <w:szCs w:val="21"/>
          <w:lang w:eastAsia="tr-TR"/>
        </w:rPr>
        <w:t>(</w:t>
      </w:r>
      <w:r w:rsidRPr="00D83576">
        <w:rPr>
          <w:rFonts w:ascii="Arial" w:eastAsia="Times New Roman" w:hAnsi="Arial" w:cs="Arial"/>
          <w:szCs w:val="21"/>
          <w:lang w:eastAsia="tr-TR"/>
        </w:rPr>
        <w:t xml:space="preserve">Güdüleri, amaçları, değerleri, duygusal </w:t>
      </w:r>
      <w:proofErr w:type="spellStart"/>
      <w:r w:rsidRPr="00D83576">
        <w:rPr>
          <w:rFonts w:ascii="Arial" w:eastAsia="Times New Roman" w:hAnsi="Arial" w:cs="Arial"/>
          <w:szCs w:val="21"/>
          <w:lang w:eastAsia="tr-TR"/>
        </w:rPr>
        <w:t>üzenlilik</w:t>
      </w:r>
      <w:proofErr w:type="spellEnd"/>
      <w:r w:rsidRPr="00D83576">
        <w:rPr>
          <w:rFonts w:ascii="Arial" w:eastAsia="Times New Roman" w:hAnsi="Arial" w:cs="Arial"/>
          <w:szCs w:val="21"/>
          <w:lang w:eastAsia="tr-TR"/>
        </w:rPr>
        <w:t>, olgunluk düzeyi, benlik tasarımı, sosyal gelişimi, başkaları ile ilişkilerinde etki düzeyi, bulunduğun grupta üstünlük ya da bağımlılık isteği vs.)</w:t>
      </w:r>
    </w:p>
    <w:p w14:paraId="5B8F7C28" w14:textId="77D86FCB" w:rsidR="005E7EAB" w:rsidRPr="00D67608" w:rsidRDefault="005E7EAB" w:rsidP="00D83576">
      <w:pPr>
        <w:shd w:val="clear" w:color="auto" w:fill="FFFFFF"/>
        <w:spacing w:after="150" w:line="240" w:lineRule="auto"/>
        <w:jc w:val="both"/>
        <w:rPr>
          <w:rFonts w:ascii="Arial" w:eastAsia="Times New Roman" w:hAnsi="Arial" w:cs="Arial"/>
          <w:b/>
          <w:szCs w:val="21"/>
          <w:lang w:eastAsia="tr-TR"/>
        </w:rPr>
      </w:pPr>
      <w:r w:rsidRPr="00D67608">
        <w:rPr>
          <w:rFonts w:ascii="Arial" w:eastAsia="Times New Roman" w:hAnsi="Arial" w:cs="Arial"/>
          <w:b/>
          <w:szCs w:val="21"/>
          <w:lang w:eastAsia="tr-TR"/>
        </w:rPr>
        <w:t>3. Genel ve Özel Zihinsel Yetenekleri</w:t>
      </w:r>
    </w:p>
    <w:p w14:paraId="2A9AE545" w14:textId="1F87845B" w:rsidR="005E7EAB" w:rsidRPr="00D67608" w:rsidRDefault="005E7EAB" w:rsidP="00D83576">
      <w:pPr>
        <w:shd w:val="clear" w:color="auto" w:fill="FFFFFF"/>
        <w:spacing w:after="150" w:line="240" w:lineRule="auto"/>
        <w:jc w:val="both"/>
        <w:rPr>
          <w:rFonts w:ascii="Arial" w:eastAsia="Times New Roman" w:hAnsi="Arial" w:cs="Arial"/>
          <w:b/>
          <w:szCs w:val="21"/>
          <w:lang w:eastAsia="tr-TR"/>
        </w:rPr>
      </w:pPr>
      <w:r w:rsidRPr="00D67608">
        <w:rPr>
          <w:rFonts w:ascii="Arial" w:eastAsia="Times New Roman" w:hAnsi="Arial" w:cs="Arial"/>
          <w:b/>
          <w:szCs w:val="21"/>
          <w:lang w:eastAsia="tr-TR"/>
        </w:rPr>
        <w:t>4. İlgileri</w:t>
      </w:r>
    </w:p>
    <w:p w14:paraId="0D39F528" w14:textId="22C25306" w:rsidR="005E7EAB" w:rsidRPr="00D83576" w:rsidRDefault="00D67608" w:rsidP="00D83576">
      <w:pPr>
        <w:shd w:val="clear" w:color="auto" w:fill="FFFFFF"/>
        <w:spacing w:after="150" w:line="240" w:lineRule="auto"/>
        <w:jc w:val="both"/>
        <w:rPr>
          <w:rFonts w:ascii="Arial" w:eastAsia="Times New Roman" w:hAnsi="Arial" w:cs="Arial"/>
          <w:szCs w:val="21"/>
          <w:lang w:eastAsia="tr-TR"/>
        </w:rPr>
      </w:pPr>
      <w:r w:rsidRPr="00D67608">
        <w:rPr>
          <w:rFonts w:ascii="Arial" w:eastAsia="Times New Roman" w:hAnsi="Arial" w:cs="Arial"/>
          <w:b/>
          <w:szCs w:val="21"/>
          <w:lang w:eastAsia="tr-TR"/>
        </w:rPr>
        <w:t>5</w:t>
      </w:r>
      <w:r w:rsidR="005E7EAB" w:rsidRPr="00D67608">
        <w:rPr>
          <w:rFonts w:ascii="Arial" w:eastAsia="Times New Roman" w:hAnsi="Arial" w:cs="Arial"/>
          <w:b/>
          <w:szCs w:val="21"/>
          <w:lang w:eastAsia="tr-TR"/>
        </w:rPr>
        <w:t>. Okul ve okul dışı yaşantıları:</w:t>
      </w:r>
      <w:r w:rsidR="005E7EAB" w:rsidRPr="00D83576">
        <w:rPr>
          <w:rFonts w:ascii="Arial" w:eastAsia="Times New Roman" w:hAnsi="Arial" w:cs="Arial"/>
          <w:szCs w:val="21"/>
          <w:lang w:eastAsia="tr-TR"/>
        </w:rPr>
        <w:t xml:space="preserve"> (Başarı düzeyi, eğitsel etkinliklere katılması, geçici iş tecrübesi ve başarısı, özel becerileri, hobileri, aile içinde ve dışında başkaları ile ilişkileri, okul-dışı sosyal etkinliklere katılması vs.)</w:t>
      </w:r>
    </w:p>
    <w:p w14:paraId="037EABE5" w14:textId="55B06C5B" w:rsidR="005E7EAB" w:rsidRDefault="00D67608" w:rsidP="00D83576">
      <w:pPr>
        <w:shd w:val="clear" w:color="auto" w:fill="FFFFFF"/>
        <w:spacing w:after="150" w:line="240" w:lineRule="auto"/>
        <w:jc w:val="both"/>
        <w:rPr>
          <w:rFonts w:ascii="Arial" w:eastAsia="Times New Roman" w:hAnsi="Arial" w:cs="Arial"/>
          <w:szCs w:val="21"/>
          <w:lang w:eastAsia="tr-TR"/>
        </w:rPr>
      </w:pPr>
      <w:r w:rsidRPr="00D67608">
        <w:rPr>
          <w:rFonts w:ascii="Arial" w:eastAsia="Times New Roman" w:hAnsi="Arial" w:cs="Arial"/>
          <w:b/>
          <w:szCs w:val="21"/>
          <w:lang w:eastAsia="tr-TR"/>
        </w:rPr>
        <w:t>6</w:t>
      </w:r>
      <w:r w:rsidR="005E7EAB" w:rsidRPr="00D67608">
        <w:rPr>
          <w:rFonts w:ascii="Arial" w:eastAsia="Times New Roman" w:hAnsi="Arial" w:cs="Arial"/>
          <w:b/>
          <w:szCs w:val="21"/>
          <w:lang w:eastAsia="tr-TR"/>
        </w:rPr>
        <w:t>. Aile statüsü ve aile özgeçmişi</w:t>
      </w:r>
      <w:r>
        <w:rPr>
          <w:rFonts w:ascii="Arial" w:eastAsia="Times New Roman" w:hAnsi="Arial" w:cs="Arial"/>
          <w:szCs w:val="21"/>
          <w:lang w:eastAsia="tr-TR"/>
        </w:rPr>
        <w:t>: (</w:t>
      </w:r>
      <w:r w:rsidR="005E7EAB" w:rsidRPr="00D83576">
        <w:rPr>
          <w:rFonts w:ascii="Arial" w:eastAsia="Times New Roman" w:hAnsi="Arial" w:cs="Arial"/>
          <w:szCs w:val="21"/>
          <w:lang w:eastAsia="tr-TR"/>
        </w:rPr>
        <w:t>Ailenin sosyal ekonomik düzeyi, parasal durumu,</w:t>
      </w:r>
      <w:r>
        <w:rPr>
          <w:rFonts w:ascii="Arial" w:eastAsia="Times New Roman" w:hAnsi="Arial" w:cs="Arial"/>
          <w:szCs w:val="21"/>
          <w:lang w:eastAsia="tr-TR"/>
        </w:rPr>
        <w:t xml:space="preserve"> </w:t>
      </w:r>
      <w:r w:rsidR="005E7EAB" w:rsidRPr="00D83576">
        <w:rPr>
          <w:rFonts w:ascii="Arial" w:eastAsia="Times New Roman" w:hAnsi="Arial" w:cs="Arial"/>
          <w:szCs w:val="21"/>
          <w:lang w:eastAsia="tr-TR"/>
        </w:rPr>
        <w:t>kültürel özgeçmişi ve kültüre karşı ilgisi, çocuğa karşı ailenin ilgi ve tutumu, aile üyeleri arasındaki ilişkiler)</w:t>
      </w:r>
    </w:p>
    <w:p w14:paraId="6C39C243" w14:textId="77777777" w:rsidR="00D67608" w:rsidRPr="00D83576" w:rsidRDefault="00D67608" w:rsidP="00D83576">
      <w:pPr>
        <w:shd w:val="clear" w:color="auto" w:fill="FFFFFF"/>
        <w:spacing w:after="150" w:line="240" w:lineRule="auto"/>
        <w:jc w:val="both"/>
        <w:rPr>
          <w:rFonts w:ascii="Arial" w:eastAsia="Times New Roman" w:hAnsi="Arial" w:cs="Arial"/>
          <w:szCs w:val="21"/>
          <w:lang w:eastAsia="tr-TR"/>
        </w:rPr>
      </w:pPr>
    </w:p>
    <w:p w14:paraId="2D9511B0" w14:textId="77777777" w:rsidR="005E7EAB" w:rsidRPr="00D67608" w:rsidRDefault="005E7EAB" w:rsidP="00D83576">
      <w:pPr>
        <w:shd w:val="clear" w:color="auto" w:fill="FFFFFF"/>
        <w:spacing w:after="150" w:line="240" w:lineRule="auto"/>
        <w:jc w:val="both"/>
        <w:rPr>
          <w:rFonts w:ascii="Arial" w:eastAsia="Times New Roman" w:hAnsi="Arial" w:cs="Arial"/>
          <w:color w:val="0070C0"/>
          <w:sz w:val="24"/>
          <w:szCs w:val="21"/>
          <w:lang w:eastAsia="tr-TR"/>
        </w:rPr>
      </w:pPr>
      <w:r w:rsidRPr="00D67608">
        <w:rPr>
          <w:rFonts w:ascii="Arial" w:eastAsia="Times New Roman" w:hAnsi="Arial" w:cs="Arial"/>
          <w:b/>
          <w:bCs/>
          <w:color w:val="0070C0"/>
          <w:sz w:val="24"/>
          <w:szCs w:val="21"/>
          <w:lang w:eastAsia="tr-TR"/>
        </w:rPr>
        <w:t>Mesleklerin İncelenmesi</w:t>
      </w:r>
    </w:p>
    <w:p w14:paraId="4AD447D5" w14:textId="77777777"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 xml:space="preserve">Meslek rehberliği aracılığı ile kişinin kendi yetenek ve ilgisine uygun bir mesleği seçme olanağı elde etmesi </w:t>
      </w:r>
      <w:proofErr w:type="gramStart"/>
      <w:r w:rsidRPr="00D83576">
        <w:rPr>
          <w:rFonts w:ascii="Arial" w:eastAsia="Times New Roman" w:hAnsi="Arial" w:cs="Arial"/>
          <w:szCs w:val="21"/>
          <w:lang w:eastAsia="tr-TR"/>
        </w:rPr>
        <w:t>için,</w:t>
      </w:r>
      <w:proofErr w:type="gramEnd"/>
      <w:r w:rsidRPr="00D83576">
        <w:rPr>
          <w:rFonts w:ascii="Arial" w:eastAsia="Times New Roman" w:hAnsi="Arial" w:cs="Arial"/>
          <w:szCs w:val="21"/>
          <w:lang w:eastAsia="tr-TR"/>
        </w:rPr>
        <w:t xml:space="preserve"> hem kendisine, hem de mesleklerine ilişkin düzenli ve sürekli bilgilere gereksinimleri vardır.</w:t>
      </w:r>
    </w:p>
    <w:p w14:paraId="4CD48760" w14:textId="36A43BDE"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Bu bakımdan mesleklerin incelenmesinde kullanılmak üzere değişik araştırmacılar tarafından geliştirilmiş türlü inceleme listeleri bulunmaktadır. Bu nedenle her okul ya da kurum, ihtiyaç ve imkanlarına göre kendisi için bir meslek inceleme planı geliştirebilir.</w:t>
      </w:r>
      <w:r w:rsidR="00D67608">
        <w:rPr>
          <w:rFonts w:ascii="Arial" w:eastAsia="Times New Roman" w:hAnsi="Arial" w:cs="Arial"/>
          <w:szCs w:val="21"/>
          <w:lang w:eastAsia="tr-TR"/>
        </w:rPr>
        <w:t xml:space="preserve"> </w:t>
      </w:r>
      <w:proofErr w:type="spellStart"/>
      <w:r w:rsidRPr="00D83576">
        <w:rPr>
          <w:rFonts w:ascii="Arial" w:eastAsia="Times New Roman" w:hAnsi="Arial" w:cs="Arial"/>
          <w:szCs w:val="21"/>
          <w:lang w:eastAsia="tr-TR"/>
        </w:rPr>
        <w:t>Humphreys</w:t>
      </w:r>
      <w:proofErr w:type="spellEnd"/>
      <w:r w:rsidRPr="00D83576">
        <w:rPr>
          <w:rFonts w:ascii="Arial" w:eastAsia="Times New Roman" w:hAnsi="Arial" w:cs="Arial"/>
          <w:szCs w:val="21"/>
          <w:lang w:eastAsia="tr-TR"/>
        </w:rPr>
        <w:t xml:space="preserve"> ve arkadaşlarının çalışmalarından yararlanarak mesleklerin incelenmesinde cevaplandırılması gereken sorular şöyle sıralanabilir:</w:t>
      </w:r>
    </w:p>
    <w:p w14:paraId="105A5547" w14:textId="55999162"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1.Mesleğin esasını oluşturan işin özellikleri nelerdir? (İşin yapılışı ile ilgili belirgin etkinlikler, sorumluluklar, yetkiler ve görevler)</w:t>
      </w:r>
    </w:p>
    <w:p w14:paraId="748651BE" w14:textId="506A6F55"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2.Meslekte hangi yetenekler gereklidir? (İşin gerektirdiği genel ve özel yetenekler)</w:t>
      </w:r>
    </w:p>
    <w:p w14:paraId="5FFAD4C4" w14:textId="496CBBCF"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3.Mesleğin gerektirdiği eğitim düzeyi nedir? (Öğrenim düzeyi, süresi, öğrenimin parasal yönü,</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özel yetiştirme gerekip gerektirmediği)</w:t>
      </w:r>
    </w:p>
    <w:p w14:paraId="34C14F07" w14:textId="4B82532E"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4.</w:t>
      </w:r>
      <w:r w:rsidR="00D67608">
        <w:rPr>
          <w:rFonts w:ascii="Arial" w:eastAsia="Times New Roman" w:hAnsi="Arial" w:cs="Arial"/>
          <w:szCs w:val="21"/>
          <w:lang w:eastAsia="tr-TR"/>
        </w:rPr>
        <w:t>M</w:t>
      </w:r>
      <w:r w:rsidRPr="00D83576">
        <w:rPr>
          <w:rFonts w:ascii="Arial" w:eastAsia="Times New Roman" w:hAnsi="Arial" w:cs="Arial"/>
          <w:szCs w:val="21"/>
          <w:lang w:eastAsia="tr-TR"/>
        </w:rPr>
        <w:t>esleğe giriş koşulları nelerdir? (Girişin sınavla olup olmadığı, sınavın biçimi ve kimlerin yaptığı,</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giriş için başvurunun nasıl yapılacağı vs.)</w:t>
      </w:r>
    </w:p>
    <w:p w14:paraId="770181A0" w14:textId="4D80C5A5"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5.Mesleğe giriş için belirli bir sınırlama var mıdır? (Milliyet, din, dil, ırk gibi ayrımlar,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fiziksel özellikler bakımından sınırlamalar vs.)</w:t>
      </w:r>
    </w:p>
    <w:p w14:paraId="0FD6DF46" w14:textId="602B26A7"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lastRenderedPageBreak/>
        <w:t>6.Çalışma koşulları nelerdir? (Günlük çalışma saatleri, mevsimlere göre işin yoğunlaşması,</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iş riskleri, bu risklerin karşılanması ile ilgili parasal güvence vs.)</w:t>
      </w:r>
    </w:p>
    <w:p w14:paraId="4140358E" w14:textId="4FF46D2C"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7.Meslekte personel ihtiyacı ve personel alma eğilimi nedir? (Mesleğin önemi, bu önemin artıp artmadığı, toplumun bu mesleğe olan ihtiyacı ve gerekli olan insan gücü vs.)</w:t>
      </w:r>
    </w:p>
    <w:p w14:paraId="57535A1B" w14:textId="6F0D08B9"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 xml:space="preserve">8.Mesleğin gelir durumu nasıldır? (Başlangıç ücreti, sigorta ve emeklilik koşulları, meslekte yükselme koşul ve olanakları, ilgili olan öteki iş ve mesleklere geçiş koşulları ve </w:t>
      </w:r>
      <w:proofErr w:type="gramStart"/>
      <w:r w:rsidRPr="00D83576">
        <w:rPr>
          <w:rFonts w:ascii="Arial" w:eastAsia="Times New Roman" w:hAnsi="Arial" w:cs="Arial"/>
          <w:szCs w:val="21"/>
          <w:lang w:eastAsia="tr-TR"/>
        </w:rPr>
        <w:t>olanakları )</w:t>
      </w:r>
      <w:proofErr w:type="gramEnd"/>
    </w:p>
    <w:p w14:paraId="33B4AFA0" w14:textId="382A4F69" w:rsidR="005E7EAB"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9.Meslek genel olarak yaşam boyu sürecek bir meslek niteliğinde midir? (Mesleğin birey için sürekli bir iş niteliğinde olup olmadığı)</w:t>
      </w:r>
    </w:p>
    <w:p w14:paraId="4A353D5F" w14:textId="77777777" w:rsidR="00D67608" w:rsidRPr="00D83576" w:rsidRDefault="00D67608" w:rsidP="00D83576">
      <w:pPr>
        <w:shd w:val="clear" w:color="auto" w:fill="FFFFFF"/>
        <w:spacing w:after="150" w:line="240" w:lineRule="auto"/>
        <w:jc w:val="both"/>
        <w:rPr>
          <w:rFonts w:ascii="Arial" w:eastAsia="Times New Roman" w:hAnsi="Arial" w:cs="Arial"/>
          <w:szCs w:val="21"/>
          <w:lang w:eastAsia="tr-TR"/>
        </w:rPr>
      </w:pPr>
    </w:p>
    <w:p w14:paraId="35C26398" w14:textId="257943C9"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b/>
          <w:bCs/>
          <w:szCs w:val="21"/>
          <w:lang w:eastAsia="tr-TR"/>
        </w:rPr>
        <w:t>Bütün bu meslek rehberlik çalışmaları,</w:t>
      </w:r>
      <w:r w:rsidR="00D67608">
        <w:rPr>
          <w:rFonts w:ascii="Arial" w:eastAsia="Times New Roman" w:hAnsi="Arial" w:cs="Arial"/>
          <w:b/>
          <w:bCs/>
          <w:szCs w:val="21"/>
          <w:lang w:eastAsia="tr-TR"/>
        </w:rPr>
        <w:t xml:space="preserve"> </w:t>
      </w:r>
      <w:r w:rsidRPr="00D83576">
        <w:rPr>
          <w:rFonts w:ascii="Arial" w:eastAsia="Times New Roman" w:hAnsi="Arial" w:cs="Arial"/>
          <w:b/>
          <w:bCs/>
          <w:szCs w:val="21"/>
          <w:lang w:eastAsia="tr-TR"/>
        </w:rPr>
        <w:t>okulun psikolojik hizmetler programı içinde yürütülmek durumundadır.</w:t>
      </w:r>
      <w:r w:rsidR="00D67608">
        <w:rPr>
          <w:rFonts w:ascii="Arial" w:eastAsia="Times New Roman" w:hAnsi="Arial" w:cs="Arial"/>
          <w:b/>
          <w:bCs/>
          <w:szCs w:val="21"/>
          <w:lang w:eastAsia="tr-TR"/>
        </w:rPr>
        <w:t xml:space="preserve"> </w:t>
      </w:r>
      <w:proofErr w:type="gramStart"/>
      <w:r w:rsidRPr="00D83576">
        <w:rPr>
          <w:rFonts w:ascii="Arial" w:eastAsia="Times New Roman" w:hAnsi="Arial" w:cs="Arial"/>
          <w:b/>
          <w:bCs/>
          <w:szCs w:val="21"/>
          <w:lang w:eastAsia="tr-TR"/>
        </w:rPr>
        <w:t>Baş</w:t>
      </w:r>
      <w:proofErr w:type="gramEnd"/>
      <w:r w:rsidRPr="00D83576">
        <w:rPr>
          <w:rFonts w:ascii="Arial" w:eastAsia="Times New Roman" w:hAnsi="Arial" w:cs="Arial"/>
          <w:b/>
          <w:bCs/>
          <w:szCs w:val="21"/>
          <w:lang w:eastAsia="tr-TR"/>
        </w:rPr>
        <w:t xml:space="preserve"> danışman, yıllık rehberlik ve danışma faaliyetlerini ayrıntılı bir şekilde programlar ve koordine eder.</w:t>
      </w:r>
    </w:p>
    <w:p w14:paraId="7D738938" w14:textId="62BBF93E"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Okulda etkili bir meslek rehberliği için faaliyetlerin iyi bir şekilde planlanıp organize edilmesi gerekir.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Bu hususta şu adımların atılması önerilir</w:t>
      </w:r>
      <w:r w:rsidR="00D67608">
        <w:rPr>
          <w:rFonts w:ascii="Arial" w:eastAsia="Times New Roman" w:hAnsi="Arial" w:cs="Arial"/>
          <w:szCs w:val="21"/>
          <w:lang w:eastAsia="tr-TR"/>
        </w:rPr>
        <w:t>:</w:t>
      </w:r>
    </w:p>
    <w:p w14:paraId="546422BA" w14:textId="72483151"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1.Meslek rehberliği için temel amaçların, takip edilecek ana politikanın ve personel, mali imkanlar,</w:t>
      </w:r>
      <w:r w:rsidR="00D67608">
        <w:rPr>
          <w:rFonts w:ascii="Arial" w:eastAsia="Times New Roman" w:hAnsi="Arial" w:cs="Arial"/>
          <w:szCs w:val="21"/>
          <w:lang w:eastAsia="tr-TR"/>
        </w:rPr>
        <w:t xml:space="preserve"> </w:t>
      </w:r>
      <w:r w:rsidRPr="00D83576">
        <w:rPr>
          <w:rFonts w:ascii="Arial" w:eastAsia="Times New Roman" w:hAnsi="Arial" w:cs="Arial"/>
          <w:szCs w:val="21"/>
          <w:lang w:eastAsia="tr-TR"/>
        </w:rPr>
        <w:t>faaliyet alanı gibi temel unsurların saptanması.</w:t>
      </w:r>
    </w:p>
    <w:p w14:paraId="20951D4D" w14:textId="77777777"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2.Öğrencilerin meslek rehberlik ihtiyaçlarının ve niteliklerinin saptanması için gerekli tarama çalışmalarının yapılması.</w:t>
      </w:r>
    </w:p>
    <w:p w14:paraId="1391E3C0" w14:textId="77777777"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3.Meslek rehberliği için okulda halen mevcut çalışmalar, malzeme, personel ve diğer imkanların saptanması ve bir araya toplanması.</w:t>
      </w:r>
    </w:p>
    <w:p w14:paraId="5EDAE8E2" w14:textId="77777777"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4.Çalışmalar için gerekli bütçenin düzenlenmesi.</w:t>
      </w:r>
    </w:p>
    <w:p w14:paraId="0F24FF6B" w14:textId="77777777"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5.Mesleklere ait bilgi materyalinin toplanması, tasnifi ve muhafazası sorumluluğunun belli bir danışmana verilmesi.</w:t>
      </w:r>
    </w:p>
    <w:p w14:paraId="19677321" w14:textId="77777777"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6.Meslek rehberlik hizmetlerinin öğrencilere, öğretmenlere, yöneticilere, velilere ve çevreye duyurulması.</w:t>
      </w:r>
    </w:p>
    <w:p w14:paraId="30B888DD" w14:textId="77777777" w:rsidR="005E7EAB" w:rsidRPr="00D83576" w:rsidRDefault="005E7EAB" w:rsidP="00D83576">
      <w:pPr>
        <w:shd w:val="clear" w:color="auto" w:fill="FFFFFF"/>
        <w:spacing w:after="150" w:line="240" w:lineRule="auto"/>
        <w:jc w:val="both"/>
        <w:rPr>
          <w:rFonts w:ascii="Arial" w:eastAsia="Times New Roman" w:hAnsi="Arial" w:cs="Arial"/>
          <w:szCs w:val="21"/>
          <w:lang w:eastAsia="tr-TR"/>
        </w:rPr>
      </w:pPr>
      <w:r w:rsidRPr="00D83576">
        <w:rPr>
          <w:rFonts w:ascii="Arial" w:eastAsia="Times New Roman" w:hAnsi="Arial" w:cs="Arial"/>
          <w:szCs w:val="21"/>
          <w:lang w:eastAsia="tr-TR"/>
        </w:rPr>
        <w:t>7.Girişilen faaliyetlerin, yapılan meslek rehberliği danışmalarının ve kullanılan malzemenin etkinlik derecesinin belli zamanlarda değerlendirilmesi.</w:t>
      </w:r>
    </w:p>
    <w:p w14:paraId="269E054C" w14:textId="77777777" w:rsidR="00881482" w:rsidRDefault="00D67608">
      <w:bookmarkStart w:id="0" w:name="_GoBack"/>
      <w:bookmarkEnd w:id="0"/>
    </w:p>
    <w:sectPr w:rsidR="00881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AB"/>
    <w:rsid w:val="003D42AB"/>
    <w:rsid w:val="005E7EAB"/>
    <w:rsid w:val="005F2A4B"/>
    <w:rsid w:val="00A314B7"/>
    <w:rsid w:val="00D67608"/>
    <w:rsid w:val="00D83576"/>
    <w:rsid w:val="00E10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CDDF"/>
  <w15:chartTrackingRefBased/>
  <w15:docId w15:val="{E91AA21B-1067-4DC7-82A9-521C9DD6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1135</Words>
  <Characters>6476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Kırbıyık Özsemiz</dc:creator>
  <cp:keywords/>
  <dc:description/>
  <cp:lastModifiedBy>Neşe Kırbıyık Özsemiz</cp:lastModifiedBy>
  <cp:revision>4</cp:revision>
  <dcterms:created xsi:type="dcterms:W3CDTF">2018-10-03T07:54:00Z</dcterms:created>
  <dcterms:modified xsi:type="dcterms:W3CDTF">2018-10-03T09:28:00Z</dcterms:modified>
</cp:coreProperties>
</file>